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9983C" w14:textId="77777777" w:rsidR="008B06D8" w:rsidRDefault="0093376B" w:rsidP="0093376B">
      <w:pPr>
        <w:pStyle w:val="ListParagraph"/>
        <w:numPr>
          <w:ilvl w:val="0"/>
          <w:numId w:val="1"/>
        </w:numPr>
      </w:pPr>
      <w:r>
        <w:t>Background</w:t>
      </w:r>
    </w:p>
    <w:p w14:paraId="70822EF4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>Global climate change is altering ecosystems</w:t>
      </w:r>
    </w:p>
    <w:p w14:paraId="4D503BD4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>Aquatic animals are environmental sentinels – can learn about the environment and about their biology</w:t>
      </w:r>
    </w:p>
    <w:p w14:paraId="1A141127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>Controlled experiments give us insight into specific processes</w:t>
      </w:r>
    </w:p>
    <w:p w14:paraId="0EE2D68B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But, must remember that in an ecological context changes will be different due to presence of other factors</w:t>
      </w:r>
    </w:p>
    <w:p w14:paraId="1D4F828B" w14:textId="5303022F" w:rsidR="007F5042" w:rsidRDefault="007F5042" w:rsidP="007F5042">
      <w:pPr>
        <w:pStyle w:val="ListParagraph"/>
        <w:numPr>
          <w:ilvl w:val="1"/>
          <w:numId w:val="1"/>
        </w:numPr>
      </w:pPr>
      <w:r>
        <w:t>Oysters are useful because...</w:t>
      </w:r>
    </w:p>
    <w:p w14:paraId="2F4D5003" w14:textId="77777777" w:rsidR="0093376B" w:rsidRDefault="0093376B" w:rsidP="0093376B">
      <w:pPr>
        <w:pStyle w:val="ListParagraph"/>
        <w:numPr>
          <w:ilvl w:val="0"/>
          <w:numId w:val="1"/>
        </w:numPr>
      </w:pPr>
      <w:r>
        <w:t xml:space="preserve">Ocean acidification – </w:t>
      </w:r>
      <w:proofErr w:type="spellStart"/>
      <w:r>
        <w:t>nearshore</w:t>
      </w:r>
      <w:proofErr w:type="spellEnd"/>
      <w:r>
        <w:t xml:space="preserve"> environmental changes</w:t>
      </w:r>
    </w:p>
    <w:p w14:paraId="440361CD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>Global ocean trends</w:t>
      </w:r>
    </w:p>
    <w:p w14:paraId="2DB6521B" w14:textId="667CE72F" w:rsidR="00312E05" w:rsidRDefault="00312E05" w:rsidP="00312E05">
      <w:pPr>
        <w:pStyle w:val="ListParagraph"/>
        <w:numPr>
          <w:ilvl w:val="2"/>
          <w:numId w:val="1"/>
        </w:numPr>
      </w:pPr>
      <w:r>
        <w:t>How chemistry works</w:t>
      </w:r>
    </w:p>
    <w:p w14:paraId="00195274" w14:textId="772F4CAD" w:rsidR="00312E05" w:rsidRDefault="00312E05" w:rsidP="00312E05">
      <w:pPr>
        <w:pStyle w:val="ListParagraph"/>
        <w:numPr>
          <w:ilvl w:val="2"/>
          <w:numId w:val="1"/>
        </w:numPr>
      </w:pPr>
      <w:r>
        <w:t>How buffering works</w:t>
      </w:r>
    </w:p>
    <w:p w14:paraId="2083B123" w14:textId="0C9ABEDA" w:rsidR="00312E05" w:rsidRDefault="00312E05" w:rsidP="00312E05">
      <w:pPr>
        <w:pStyle w:val="ListParagraph"/>
        <w:numPr>
          <w:ilvl w:val="2"/>
          <w:numId w:val="1"/>
        </w:numPr>
      </w:pPr>
      <w:r>
        <w:t>How the ocean will change</w:t>
      </w:r>
      <w:bookmarkStart w:id="0" w:name="_GoBack"/>
      <w:bookmarkEnd w:id="0"/>
    </w:p>
    <w:p w14:paraId="50CBBFBA" w14:textId="77777777" w:rsidR="0093376B" w:rsidRDefault="0093376B" w:rsidP="0093376B">
      <w:pPr>
        <w:pStyle w:val="ListParagraph"/>
        <w:numPr>
          <w:ilvl w:val="1"/>
          <w:numId w:val="1"/>
        </w:numPr>
      </w:pPr>
      <w:proofErr w:type="spellStart"/>
      <w:r>
        <w:t>Nearshore</w:t>
      </w:r>
      <w:proofErr w:type="spellEnd"/>
      <w:r>
        <w:t xml:space="preserve"> environmental processes</w:t>
      </w:r>
    </w:p>
    <w:p w14:paraId="33871CA3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Upwelling</w:t>
      </w:r>
    </w:p>
    <w:p w14:paraId="6162596D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 xml:space="preserve">Respiration </w:t>
      </w:r>
    </w:p>
    <w:p w14:paraId="150D9DFD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>Puget Sound and Washington waterways</w:t>
      </w:r>
    </w:p>
    <w:p w14:paraId="4672C242" w14:textId="77777777" w:rsidR="0093376B" w:rsidRDefault="0093376B" w:rsidP="0093376B">
      <w:pPr>
        <w:pStyle w:val="ListParagraph"/>
        <w:numPr>
          <w:ilvl w:val="0"/>
          <w:numId w:val="1"/>
        </w:numPr>
      </w:pPr>
      <w:r>
        <w:t>Biological implications in bivalves</w:t>
      </w:r>
    </w:p>
    <w:p w14:paraId="3B934587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>Larvae</w:t>
      </w:r>
    </w:p>
    <w:p w14:paraId="1BDF26EF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Growth</w:t>
      </w:r>
    </w:p>
    <w:p w14:paraId="5AE55EF6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Calcification</w:t>
      </w:r>
    </w:p>
    <w:p w14:paraId="2C78EFCA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Developmental delay and energetics</w:t>
      </w:r>
    </w:p>
    <w:p w14:paraId="3693EBDB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 xml:space="preserve">Adults </w:t>
      </w:r>
    </w:p>
    <w:p w14:paraId="63CBF15F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Calcification</w:t>
      </w:r>
    </w:p>
    <w:p w14:paraId="21F7A7EC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Metabolic processes</w:t>
      </w:r>
    </w:p>
    <w:p w14:paraId="34F1DD7B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Responses to other stresses</w:t>
      </w:r>
    </w:p>
    <w:p w14:paraId="3DCA7BDE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>Other invertebrates</w:t>
      </w:r>
    </w:p>
    <w:p w14:paraId="1BFED8BB" w14:textId="77777777" w:rsidR="0093376B" w:rsidRDefault="0093376B" w:rsidP="0093376B">
      <w:pPr>
        <w:pStyle w:val="ListParagraph"/>
        <w:numPr>
          <w:ilvl w:val="2"/>
          <w:numId w:val="1"/>
        </w:numPr>
      </w:pPr>
      <w:r>
        <w:t>Differences between bivalves and invertebrates with higher metabolic rate (cuttlefish, squid)</w:t>
      </w:r>
    </w:p>
    <w:p w14:paraId="1ACD32B0" w14:textId="77777777" w:rsidR="0093376B" w:rsidRDefault="0093376B" w:rsidP="0093376B">
      <w:pPr>
        <w:pStyle w:val="ListParagraph"/>
        <w:numPr>
          <w:ilvl w:val="0"/>
          <w:numId w:val="1"/>
        </w:numPr>
      </w:pPr>
      <w:r>
        <w:t>Molecular tools to understand effects of ocean acidification</w:t>
      </w:r>
    </w:p>
    <w:p w14:paraId="4D1E389E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>Assays</w:t>
      </w:r>
    </w:p>
    <w:p w14:paraId="1B6EE576" w14:textId="77777777" w:rsidR="0093376B" w:rsidRDefault="0093376B" w:rsidP="0093376B">
      <w:pPr>
        <w:pStyle w:val="ListParagraph"/>
        <w:numPr>
          <w:ilvl w:val="1"/>
          <w:numId w:val="1"/>
        </w:numPr>
      </w:pPr>
      <w:proofErr w:type="spellStart"/>
      <w:r>
        <w:t>Transcriptomics</w:t>
      </w:r>
      <w:proofErr w:type="spellEnd"/>
    </w:p>
    <w:p w14:paraId="08658E1A" w14:textId="77777777" w:rsidR="0093376B" w:rsidRDefault="0093376B" w:rsidP="0093376B">
      <w:pPr>
        <w:pStyle w:val="ListParagraph"/>
        <w:numPr>
          <w:ilvl w:val="1"/>
          <w:numId w:val="1"/>
        </w:numPr>
      </w:pPr>
      <w:r>
        <w:t xml:space="preserve">Proteomics </w:t>
      </w:r>
    </w:p>
    <w:p w14:paraId="3B0931B2" w14:textId="77777777" w:rsidR="0093376B" w:rsidRDefault="0093376B" w:rsidP="0093376B">
      <w:pPr>
        <w:pStyle w:val="ListParagraph"/>
        <w:numPr>
          <w:ilvl w:val="0"/>
          <w:numId w:val="1"/>
        </w:numPr>
      </w:pPr>
    </w:p>
    <w:sectPr w:rsidR="0093376B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F90"/>
    <w:multiLevelType w:val="hybridMultilevel"/>
    <w:tmpl w:val="CDFCB62A"/>
    <w:lvl w:ilvl="0" w:tplc="4A90C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16"/>
    <w:rsid w:val="00312E05"/>
    <w:rsid w:val="007570D3"/>
    <w:rsid w:val="007F5042"/>
    <w:rsid w:val="008677CA"/>
    <w:rsid w:val="008B06D8"/>
    <w:rsid w:val="0093376B"/>
    <w:rsid w:val="009A2716"/>
    <w:rsid w:val="00AC2C9D"/>
    <w:rsid w:val="00B12147"/>
    <w:rsid w:val="00FB03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5EFE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828</Characters>
  <Application>Microsoft Macintosh Word</Application>
  <DocSecurity>0</DocSecurity>
  <Lines>6</Lines>
  <Paragraphs>1</Paragraphs>
  <ScaleCrop>false</ScaleCrop>
  <Company>University of Washington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</cp:revision>
  <dcterms:created xsi:type="dcterms:W3CDTF">2013-10-01T12:32:00Z</dcterms:created>
  <dcterms:modified xsi:type="dcterms:W3CDTF">2013-10-03T14:56:00Z</dcterms:modified>
</cp:coreProperties>
</file>